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5312" w14:textId="77777777" w:rsidR="004D01C3" w:rsidRDefault="00432B2D" w:rsidP="00432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  <w:r w:rsidRPr="00F436EC">
        <w:rPr>
          <w:rFonts w:ascii="Calibri" w:hAnsi="Calibri" w:cs="Calibri"/>
          <w:b/>
          <w:bCs/>
          <w:sz w:val="32"/>
          <w:szCs w:val="32"/>
          <w:lang w:eastAsia="en-US"/>
        </w:rPr>
        <w:t>PROCEDURE</w:t>
      </w:r>
      <w:r w:rsidRPr="00F436EC">
        <w:rPr>
          <w:rFonts w:ascii="Calibri" w:hAnsi="Calibri" w:cs="Calibri"/>
          <w:b/>
          <w:bCs/>
          <w:sz w:val="32"/>
          <w:szCs w:val="32"/>
          <w:lang w:eastAsia="en-US"/>
        </w:rPr>
        <w:t xml:space="preserve"> D’INSCRIPTION </w:t>
      </w:r>
    </w:p>
    <w:p w14:paraId="268F8060" w14:textId="643FE25E" w:rsidR="00432B2D" w:rsidRPr="00F436EC" w:rsidRDefault="00F436EC" w:rsidP="004D0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  <w:r w:rsidRPr="00F436EC">
        <w:rPr>
          <w:rFonts w:ascii="Calibri" w:hAnsi="Calibri" w:cs="Calibri"/>
          <w:b/>
          <w:bCs/>
          <w:sz w:val="32"/>
          <w:szCs w:val="32"/>
          <w:lang w:eastAsia="en-US"/>
        </w:rPr>
        <w:t>POUR</w:t>
      </w:r>
      <w:r w:rsidR="00432B2D" w:rsidRPr="00F436EC">
        <w:rPr>
          <w:rFonts w:ascii="Calibri" w:hAnsi="Calibri" w:cs="Calibri"/>
          <w:b/>
          <w:bCs/>
          <w:sz w:val="32"/>
          <w:szCs w:val="32"/>
          <w:lang w:eastAsia="en-US"/>
        </w:rPr>
        <w:t xml:space="preserve"> TOUTE NOS FORMATIONS</w:t>
      </w:r>
    </w:p>
    <w:p w14:paraId="178952FC" w14:textId="634791BD" w:rsidR="00F436EC" w:rsidRPr="00F436EC" w:rsidRDefault="00F436EC" w:rsidP="00F43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  <w:r w:rsidRPr="00D326B2">
        <w:rPr>
          <w:rFonts w:ascii="Calibri" w:hAnsi="Calibri" w:cs="Calibri"/>
          <w:b/>
          <w:bCs/>
          <w:sz w:val="32"/>
          <w:szCs w:val="32"/>
          <w:lang w:eastAsia="en-US"/>
        </w:rPr>
        <w:t>AVEC CPF 4 ETAPES / SANS CPF ETAPES 3 ET 4</w:t>
      </w:r>
    </w:p>
    <w:p w14:paraId="764D102B" w14:textId="77777777" w:rsidR="00432B2D" w:rsidRDefault="00432B2D" w:rsidP="00D326B2">
      <w:pPr>
        <w:jc w:val="both"/>
        <w:rPr>
          <w:b/>
          <w:bCs/>
          <w:color w:val="000000"/>
          <w:sz w:val="22"/>
          <w:szCs w:val="22"/>
          <w:highlight w:val="cyan"/>
          <w14:ligatures w14:val="standardContextual"/>
        </w:rPr>
      </w:pPr>
    </w:p>
    <w:p w14:paraId="6A3CB67E" w14:textId="6145C1A2" w:rsidR="00432B2D" w:rsidRDefault="00432B2D" w:rsidP="00D326B2">
      <w:pPr>
        <w:jc w:val="both"/>
        <w:rPr>
          <w:b/>
          <w:bCs/>
          <w:sz w:val="22"/>
          <w:szCs w:val="22"/>
          <w14:ligatures w14:val="standardContextual"/>
        </w:rPr>
      </w:pPr>
      <w:r w:rsidRPr="00F436EC">
        <w:rPr>
          <w:b/>
          <w:bCs/>
          <w:color w:val="000000"/>
          <w:sz w:val="22"/>
          <w:szCs w:val="22"/>
          <w:highlight w:val="yellow"/>
          <w14:ligatures w14:val="standardContextual"/>
        </w:rPr>
        <w:t>1</w:t>
      </w:r>
      <w:r w:rsidRPr="00F436EC">
        <w:rPr>
          <w:b/>
          <w:bCs/>
          <w:color w:val="000000"/>
          <w:sz w:val="22"/>
          <w:szCs w:val="22"/>
          <w:highlight w:val="yellow"/>
          <w:vertAlign w:val="superscript"/>
          <w14:ligatures w14:val="standardContextual"/>
        </w:rPr>
        <w:t>ère</w:t>
      </w:r>
      <w:r w:rsidRPr="00F436EC">
        <w:rPr>
          <w:b/>
          <w:bCs/>
          <w:color w:val="000000"/>
          <w:sz w:val="22"/>
          <w:szCs w:val="22"/>
          <w:highlight w:val="yellow"/>
          <w14:ligatures w14:val="standardContextual"/>
        </w:rPr>
        <w:t xml:space="preserve"> étape IDENTITE NUMERIQUE</w:t>
      </w:r>
      <w:r w:rsidRPr="00F436EC">
        <w:rPr>
          <w:b/>
          <w:bCs/>
          <w:sz w:val="22"/>
          <w:szCs w:val="22"/>
          <w:highlight w:val="yellow"/>
          <w14:ligatures w14:val="standardContextual"/>
        </w:rPr>
        <w:t> </w:t>
      </w:r>
      <w:r>
        <w:rPr>
          <w:b/>
          <w:bCs/>
          <w:sz w:val="22"/>
          <w:szCs w:val="22"/>
          <w14:ligatures w14:val="standardContextual"/>
        </w:rPr>
        <w:t xml:space="preserve"> </w:t>
      </w:r>
    </w:p>
    <w:p w14:paraId="3631F4E3" w14:textId="77777777" w:rsidR="00432B2D" w:rsidRDefault="00432B2D" w:rsidP="00D326B2">
      <w:pPr>
        <w:jc w:val="both"/>
        <w:rPr>
          <w:i/>
          <w:iCs/>
          <w:sz w:val="22"/>
          <w:szCs w:val="22"/>
          <w:u w:val="single"/>
          <w14:ligatures w14:val="standardContextual"/>
        </w:rPr>
      </w:pPr>
      <w:r>
        <w:rPr>
          <w:i/>
          <w:iCs/>
          <w:sz w:val="22"/>
          <w:szCs w:val="22"/>
          <w:u w:val="single"/>
          <w14:ligatures w14:val="standardContextual"/>
        </w:rPr>
        <w:t>2 méthodes possibles</w:t>
      </w:r>
      <w:r>
        <w:rPr>
          <w:sz w:val="22"/>
          <w:szCs w:val="22"/>
          <w14:ligatures w14:val="standardContextual"/>
        </w:rPr>
        <w:t> :</w:t>
      </w:r>
    </w:p>
    <w:p w14:paraId="358C7EA2" w14:textId="77777777" w:rsidR="00432B2D" w:rsidRPr="00F436EC" w:rsidRDefault="00432B2D" w:rsidP="00D326B2">
      <w:pPr>
        <w:jc w:val="both"/>
        <w:rPr>
          <w:sz w:val="12"/>
          <w:szCs w:val="12"/>
          <w14:ligatures w14:val="standardContextual"/>
        </w:rPr>
      </w:pPr>
    </w:p>
    <w:p w14:paraId="69E2E258" w14:textId="7A626661" w:rsidR="00432B2D" w:rsidRDefault="00432B2D" w:rsidP="00D326B2">
      <w:pPr>
        <w:numPr>
          <w:ilvl w:val="0"/>
          <w:numId w:val="1"/>
        </w:numPr>
        <w:jc w:val="both"/>
        <w:rPr>
          <w:rFonts w:eastAsia="Times New Roman"/>
          <w:sz w:val="22"/>
          <w:szCs w:val="22"/>
          <w14:ligatures w14:val="standardContextual"/>
        </w:rPr>
      </w:pPr>
      <w:r>
        <w:rPr>
          <w:rFonts w:eastAsia="Times New Roman"/>
          <w:sz w:val="22"/>
          <w:szCs w:val="22"/>
          <w14:ligatures w14:val="standardContextual"/>
        </w:rPr>
        <w:t>Télécharger</w:t>
      </w:r>
      <w:r>
        <w:rPr>
          <w:rFonts w:eastAsia="Times New Roman"/>
          <w:sz w:val="22"/>
          <w:szCs w:val="22"/>
          <w14:ligatures w14:val="standardContextual"/>
        </w:rPr>
        <w:t xml:space="preserve"> l’application « </w:t>
      </w:r>
      <w:r>
        <w:rPr>
          <w:rFonts w:eastAsia="Times New Roman"/>
          <w:b/>
          <w:bCs/>
          <w:sz w:val="22"/>
          <w:szCs w:val="22"/>
          <w14:ligatures w14:val="standardContextual"/>
        </w:rPr>
        <w:t>L’identité Numérique La Poste</w:t>
      </w:r>
      <w:r>
        <w:rPr>
          <w:rFonts w:eastAsia="Times New Roman"/>
          <w:sz w:val="22"/>
          <w:szCs w:val="22"/>
          <w14:ligatures w14:val="standardContextual"/>
        </w:rPr>
        <w:t> » sur votre téléphone via votre Google Store, Play Store ou App Store.</w:t>
      </w:r>
    </w:p>
    <w:p w14:paraId="40122D79" w14:textId="77777777" w:rsidR="00432B2D" w:rsidRPr="00D326B2" w:rsidRDefault="00432B2D" w:rsidP="00D326B2">
      <w:pPr>
        <w:jc w:val="both"/>
        <w:rPr>
          <w:sz w:val="12"/>
          <w:szCs w:val="12"/>
          <w14:ligatures w14:val="standardContextual"/>
        </w:rPr>
      </w:pPr>
    </w:p>
    <w:p w14:paraId="239310CD" w14:textId="4CB94091" w:rsidR="00432B2D" w:rsidRPr="00F436EC" w:rsidRDefault="00432B2D" w:rsidP="00D326B2">
      <w:pPr>
        <w:jc w:val="both"/>
        <w:rPr>
          <w:sz w:val="22"/>
          <w:szCs w:val="22"/>
          <w14:ligatures w14:val="standardContextual"/>
        </w:rPr>
      </w:pPr>
      <w:r>
        <w:rPr>
          <w:sz w:val="22"/>
          <w:szCs w:val="22"/>
          <w14:ligatures w14:val="standardContextual"/>
        </w:rPr>
        <w:t>Une fois l’application téléchargée, nous vous invitons à l’ouvrir et à entamer la procédure de création. *</w:t>
      </w:r>
      <w:r>
        <w:rPr>
          <w:i/>
          <w:iCs/>
          <w:sz w:val="22"/>
          <w:szCs w:val="22"/>
          <w14:ligatures w14:val="standardContextual"/>
        </w:rPr>
        <w:t>Prévoyez environs 15 mins</w:t>
      </w:r>
      <w:r>
        <w:rPr>
          <w:sz w:val="22"/>
          <w:szCs w:val="22"/>
          <w14:ligatures w14:val="standardContextual"/>
        </w:rPr>
        <w:t> (il faut vous munir de votre pièce d’identité) ainsi que d’un environnement silencieux et lumineux.</w:t>
      </w:r>
      <w:r w:rsidR="00F436EC">
        <w:rPr>
          <w:sz w:val="22"/>
          <w:szCs w:val="22"/>
          <w14:ligatures w14:val="standardContextual"/>
        </w:rPr>
        <w:t xml:space="preserve"> </w:t>
      </w:r>
      <w:r>
        <w:rPr>
          <w:b/>
          <w:bCs/>
          <w:sz w:val="22"/>
          <w:szCs w:val="22"/>
          <w14:ligatures w14:val="standardContextual"/>
        </w:rPr>
        <w:t>Vous disposerez d’un délai de 24h pour valider cette identité numérique.</w:t>
      </w:r>
    </w:p>
    <w:p w14:paraId="5BF85A4B" w14:textId="77777777" w:rsidR="00432B2D" w:rsidRPr="00F436EC" w:rsidRDefault="00432B2D" w:rsidP="00D326B2">
      <w:pPr>
        <w:jc w:val="both"/>
        <w:rPr>
          <w:sz w:val="12"/>
          <w:szCs w:val="12"/>
          <w14:ligatures w14:val="standardContextual"/>
        </w:rPr>
      </w:pPr>
    </w:p>
    <w:p w14:paraId="61ACD692" w14:textId="77777777" w:rsidR="00432B2D" w:rsidRDefault="00432B2D" w:rsidP="00D326B2">
      <w:pPr>
        <w:jc w:val="both"/>
        <w:rPr>
          <w:sz w:val="22"/>
          <w:szCs w:val="22"/>
          <w14:ligatures w14:val="standardContextual"/>
        </w:rPr>
      </w:pPr>
      <w:r>
        <w:rPr>
          <w:sz w:val="22"/>
          <w:szCs w:val="22"/>
          <w14:ligatures w14:val="standardContextual"/>
        </w:rPr>
        <w:t xml:space="preserve">Vous recevrez alors </w:t>
      </w:r>
      <w:r>
        <w:rPr>
          <w:b/>
          <w:bCs/>
          <w:sz w:val="22"/>
          <w:szCs w:val="22"/>
          <w14:ligatures w14:val="standardContextual"/>
        </w:rPr>
        <w:t>une lettre recommandée avec accusé de réception (LR24) dans votre boîte mail directement</w:t>
      </w:r>
      <w:r>
        <w:rPr>
          <w:sz w:val="22"/>
          <w:szCs w:val="22"/>
          <w14:ligatures w14:val="standardContextual"/>
        </w:rPr>
        <w:t xml:space="preserve"> à l’adresse </w:t>
      </w:r>
      <w:proofErr w:type="gramStart"/>
      <w:r>
        <w:rPr>
          <w:sz w:val="22"/>
          <w:szCs w:val="22"/>
          <w14:ligatures w14:val="standardContextual"/>
        </w:rPr>
        <w:t>mail</w:t>
      </w:r>
      <w:proofErr w:type="gramEnd"/>
      <w:r>
        <w:rPr>
          <w:sz w:val="22"/>
          <w:szCs w:val="22"/>
          <w14:ligatures w14:val="standardContextual"/>
        </w:rPr>
        <w:t xml:space="preserve"> mentionnée lors de la création.</w:t>
      </w:r>
    </w:p>
    <w:p w14:paraId="3EB08B63" w14:textId="77777777" w:rsidR="00432B2D" w:rsidRDefault="00432B2D" w:rsidP="00D326B2">
      <w:pPr>
        <w:jc w:val="both"/>
        <w:rPr>
          <w:sz w:val="22"/>
          <w:szCs w:val="22"/>
          <w14:ligatures w14:val="standardContextual"/>
        </w:rPr>
      </w:pPr>
      <w:r>
        <w:rPr>
          <w:sz w:val="22"/>
          <w:szCs w:val="22"/>
          <w14:ligatures w14:val="standardContextual"/>
        </w:rPr>
        <w:t>*Vous devrez cliquer sur le lien et finaliser l’activation de votre identité.</w:t>
      </w:r>
    </w:p>
    <w:p w14:paraId="15E02178" w14:textId="77777777" w:rsidR="00432B2D" w:rsidRPr="00F436EC" w:rsidRDefault="00432B2D" w:rsidP="00D326B2">
      <w:pPr>
        <w:jc w:val="both"/>
        <w:rPr>
          <w:sz w:val="12"/>
          <w:szCs w:val="12"/>
          <w14:ligatures w14:val="standardContextual"/>
        </w:rPr>
      </w:pPr>
    </w:p>
    <w:p w14:paraId="4A23C214" w14:textId="69E48E65" w:rsidR="00432B2D" w:rsidRPr="00D326B2" w:rsidRDefault="00432B2D" w:rsidP="00D326B2">
      <w:pPr>
        <w:numPr>
          <w:ilvl w:val="0"/>
          <w:numId w:val="1"/>
        </w:numPr>
        <w:jc w:val="both"/>
        <w:rPr>
          <w:rFonts w:eastAsia="Times New Roman"/>
          <w:sz w:val="22"/>
          <w:szCs w:val="22"/>
          <w14:ligatures w14:val="standardContextual"/>
        </w:rPr>
      </w:pPr>
      <w:r>
        <w:rPr>
          <w:rFonts w:eastAsia="Times New Roman"/>
          <w:sz w:val="22"/>
          <w:szCs w:val="22"/>
          <w14:ligatures w14:val="standardContextual"/>
        </w:rPr>
        <w:t xml:space="preserve">Vous </w:t>
      </w:r>
      <w:r>
        <w:rPr>
          <w:rFonts w:eastAsia="Times New Roman"/>
          <w:sz w:val="22"/>
          <w:szCs w:val="22"/>
          <w14:ligatures w14:val="standardContextual"/>
        </w:rPr>
        <w:t>rendre directement</w:t>
      </w:r>
      <w:r>
        <w:rPr>
          <w:rFonts w:eastAsia="Times New Roman"/>
          <w:sz w:val="22"/>
          <w:szCs w:val="22"/>
          <w:u w:val="single"/>
          <w14:ligatures w14:val="standardContextual"/>
        </w:rPr>
        <w:t xml:space="preserve"> dans un bureau de poste proche de chez vous,</w:t>
      </w:r>
      <w:r>
        <w:rPr>
          <w:rFonts w:eastAsia="Times New Roman"/>
          <w:sz w:val="22"/>
          <w:szCs w:val="22"/>
          <w14:ligatures w14:val="standardContextual"/>
        </w:rPr>
        <w:t xml:space="preserve"> si vous n’êtes pas à l’aise avec internet.</w:t>
      </w:r>
      <w:r w:rsidR="00D326B2">
        <w:rPr>
          <w:rFonts w:eastAsia="Times New Roman"/>
          <w:sz w:val="22"/>
          <w:szCs w:val="22"/>
          <w14:ligatures w14:val="standardContextual"/>
        </w:rPr>
        <w:t xml:space="preserve"> </w:t>
      </w:r>
      <w:r w:rsidRPr="00D326B2">
        <w:rPr>
          <w:sz w:val="22"/>
          <w:szCs w:val="22"/>
          <w14:ligatures w14:val="standardContextual"/>
        </w:rPr>
        <w:t xml:space="preserve">Nous vous conseillons de contacter le bureau de poste en amont afin de vous </w:t>
      </w:r>
      <w:r w:rsidRPr="00D326B2">
        <w:rPr>
          <w:sz w:val="22"/>
          <w:szCs w:val="22"/>
          <w14:ligatures w14:val="standardContextual"/>
        </w:rPr>
        <w:t>assurer</w:t>
      </w:r>
      <w:r w:rsidRPr="00D326B2">
        <w:rPr>
          <w:sz w:val="22"/>
          <w:szCs w:val="22"/>
          <w14:ligatures w14:val="standardContextual"/>
        </w:rPr>
        <w:t xml:space="preserve"> qu’ils peuvent vous délivrer ce service.</w:t>
      </w:r>
    </w:p>
    <w:p w14:paraId="5DA8B79A" w14:textId="77777777" w:rsidR="00F436EC" w:rsidRPr="00D326B2" w:rsidRDefault="00F436EC" w:rsidP="00D326B2">
      <w:pPr>
        <w:jc w:val="both"/>
        <w:rPr>
          <w:sz w:val="22"/>
          <w:szCs w:val="22"/>
          <w14:ligatures w14:val="standardContextual"/>
        </w:rPr>
      </w:pPr>
    </w:p>
    <w:p w14:paraId="59575EDE" w14:textId="25553709" w:rsidR="00432B2D" w:rsidRPr="00F436EC" w:rsidRDefault="00432B2D" w:rsidP="00D326B2">
      <w:pPr>
        <w:jc w:val="both"/>
        <w:rPr>
          <w:b/>
          <w:bCs/>
          <w:color w:val="0E2841"/>
          <w:sz w:val="22"/>
          <w:szCs w:val="22"/>
          <w14:ligatures w14:val="standardContextual"/>
        </w:rPr>
      </w:pPr>
      <w:r w:rsidRPr="00F436EC">
        <w:rPr>
          <w:b/>
          <w:bCs/>
          <w:color w:val="0E2841"/>
          <w:sz w:val="22"/>
          <w:szCs w:val="22"/>
          <w:highlight w:val="yellow"/>
          <w14:ligatures w14:val="standardContextual"/>
        </w:rPr>
        <w:t>2</w:t>
      </w:r>
      <w:r w:rsidRPr="00F436EC">
        <w:rPr>
          <w:b/>
          <w:bCs/>
          <w:color w:val="0E2841"/>
          <w:sz w:val="22"/>
          <w:szCs w:val="22"/>
          <w:highlight w:val="yellow"/>
          <w:vertAlign w:val="superscript"/>
          <w14:ligatures w14:val="standardContextual"/>
        </w:rPr>
        <w:t>ème</w:t>
      </w:r>
      <w:r w:rsidRPr="00F436EC">
        <w:rPr>
          <w:b/>
          <w:bCs/>
          <w:color w:val="0E2841"/>
          <w:sz w:val="22"/>
          <w:szCs w:val="22"/>
          <w:highlight w:val="yellow"/>
          <w14:ligatures w14:val="standardContextual"/>
        </w:rPr>
        <w:t xml:space="preserve"> étape </w:t>
      </w:r>
      <w:r w:rsidRPr="00F436EC">
        <w:rPr>
          <w:rFonts w:ascii="Wingdings" w:hAnsi="Wingdings"/>
          <w:b/>
          <w:bCs/>
          <w:color w:val="0E2841"/>
          <w:sz w:val="22"/>
          <w:szCs w:val="22"/>
          <w:highlight w:val="yellow"/>
          <w14:ligatures w14:val="standardContextual"/>
        </w:rPr>
        <w:t>à</w:t>
      </w:r>
      <w:r w:rsidRPr="00F436EC">
        <w:rPr>
          <w:b/>
          <w:bCs/>
          <w:color w:val="0E2841"/>
          <w:sz w:val="22"/>
          <w:szCs w:val="22"/>
          <w:highlight w:val="yellow"/>
          <w14:ligatures w14:val="standardContextual"/>
        </w:rPr>
        <w:t xml:space="preserve"> VOTRE COMPTE CPF </w:t>
      </w:r>
    </w:p>
    <w:p w14:paraId="07DF59FF" w14:textId="7ACFD5B5" w:rsidR="00432B2D" w:rsidRDefault="00432B2D" w:rsidP="00D326B2">
      <w:pPr>
        <w:jc w:val="both"/>
        <w:rPr>
          <w:sz w:val="22"/>
          <w:szCs w:val="22"/>
          <w14:ligatures w14:val="standardContextual"/>
        </w:rPr>
      </w:pPr>
      <w:r>
        <w:rPr>
          <w:sz w:val="22"/>
          <w:szCs w:val="22"/>
          <w14:ligatures w14:val="standardContextual"/>
        </w:rPr>
        <w:t>Vous pourrez procéder à la demande CPF, une fois que vous aurez validé votre identité numérique.</w:t>
      </w:r>
    </w:p>
    <w:p w14:paraId="1E8C3BF8" w14:textId="748C87C6" w:rsidR="00432B2D" w:rsidRPr="00D326B2" w:rsidRDefault="00432B2D" w:rsidP="00D326B2">
      <w:pPr>
        <w:jc w:val="both"/>
        <w:rPr>
          <w:b/>
          <w:bCs/>
          <w:sz w:val="22"/>
          <w:szCs w:val="22"/>
          <w14:ligatures w14:val="standardContextual"/>
        </w:rPr>
      </w:pPr>
      <w:r w:rsidRPr="00D326B2">
        <w:rPr>
          <w:b/>
          <w:bCs/>
          <w:sz w:val="22"/>
          <w:szCs w:val="22"/>
          <w14:ligatures w14:val="standardContextual"/>
        </w:rPr>
        <w:t>Vous pouvez retrouver tous les liens de nos formations directement sur notre site internet.</w:t>
      </w:r>
    </w:p>
    <w:p w14:paraId="04E552A5" w14:textId="77777777" w:rsidR="00432B2D" w:rsidRPr="00F436EC" w:rsidRDefault="00432B2D" w:rsidP="00D326B2">
      <w:pPr>
        <w:jc w:val="both"/>
        <w:rPr>
          <w:b/>
          <w:bCs/>
          <w:sz w:val="12"/>
          <w:szCs w:val="12"/>
          <w14:ligatures w14:val="standardContextual"/>
        </w:rPr>
      </w:pPr>
    </w:p>
    <w:p w14:paraId="6CA0243C" w14:textId="53E1E8F9" w:rsidR="00432B2D" w:rsidRDefault="00432B2D" w:rsidP="00D326B2">
      <w:pPr>
        <w:jc w:val="both"/>
        <w:rPr>
          <w:sz w:val="22"/>
          <w:szCs w:val="22"/>
          <w14:ligatures w14:val="standardContextual"/>
        </w:rPr>
      </w:pPr>
      <w:r>
        <w:rPr>
          <w:sz w:val="22"/>
          <w:szCs w:val="22"/>
          <w14:ligatures w14:val="standardContextual"/>
        </w:rPr>
        <w:t xml:space="preserve">Une fois la demande CPF effectuée, nous recevrons une notification de votre demande que nous validerons après vérification des places disponibles (la validation s’effectue généralement le jour de votre demande). </w:t>
      </w:r>
    </w:p>
    <w:p w14:paraId="569AF6A6" w14:textId="77777777" w:rsidR="00432B2D" w:rsidRDefault="00432B2D" w:rsidP="00D326B2">
      <w:pPr>
        <w:jc w:val="both"/>
        <w:rPr>
          <w:b/>
          <w:bCs/>
          <w:sz w:val="22"/>
          <w:szCs w:val="22"/>
          <w14:ligatures w14:val="standardContextual"/>
        </w:rPr>
      </w:pPr>
      <w:r>
        <w:rPr>
          <w:b/>
          <w:bCs/>
          <w:sz w:val="22"/>
          <w:szCs w:val="22"/>
          <w14:ligatures w14:val="standardContextual"/>
        </w:rPr>
        <w:t xml:space="preserve">** Enfin, vous devrez retourner sur votre espace CPF afin de </w:t>
      </w:r>
      <w:r>
        <w:rPr>
          <w:b/>
          <w:bCs/>
          <w:sz w:val="22"/>
          <w:szCs w:val="22"/>
          <w:u w:val="single"/>
          <w14:ligatures w14:val="standardContextual"/>
        </w:rPr>
        <w:t>finaliser le paiement</w:t>
      </w:r>
      <w:r>
        <w:rPr>
          <w:b/>
          <w:bCs/>
          <w:sz w:val="22"/>
          <w:szCs w:val="22"/>
          <w14:ligatures w14:val="standardContextual"/>
        </w:rPr>
        <w:t xml:space="preserve"> de la formation </w:t>
      </w:r>
      <w:r>
        <w:rPr>
          <w:i/>
          <w:iCs/>
          <w:sz w:val="22"/>
          <w:szCs w:val="22"/>
          <w14:ligatures w14:val="standardContextual"/>
        </w:rPr>
        <w:t>(le CPF vous demandera de régler une centaine d’euros afin de pouvoir utiliser le montant disponible sur votre compte CPF).</w:t>
      </w:r>
    </w:p>
    <w:p w14:paraId="36F85FD7" w14:textId="77777777" w:rsidR="00F436EC" w:rsidRDefault="00F436EC" w:rsidP="00D326B2">
      <w:pPr>
        <w:jc w:val="both"/>
        <w:rPr>
          <w:b/>
          <w:bCs/>
          <w:color w:val="0E2841"/>
          <w:sz w:val="22"/>
          <w:szCs w:val="22"/>
          <w:highlight w:val="yellow"/>
          <w14:ligatures w14:val="standardContextual"/>
        </w:rPr>
      </w:pPr>
    </w:p>
    <w:p w14:paraId="0C718F6C" w14:textId="27E623F4" w:rsidR="00432B2D" w:rsidRDefault="00432B2D" w:rsidP="00D326B2">
      <w:pPr>
        <w:jc w:val="both"/>
        <w:rPr>
          <w:b/>
          <w:bCs/>
          <w:sz w:val="22"/>
          <w:szCs w:val="22"/>
          <w14:ligatures w14:val="standardContextual"/>
        </w:rPr>
      </w:pPr>
      <w:r w:rsidRPr="00F436EC">
        <w:rPr>
          <w:b/>
          <w:bCs/>
          <w:color w:val="0E2841"/>
          <w:sz w:val="22"/>
          <w:szCs w:val="22"/>
          <w:highlight w:val="yellow"/>
          <w14:ligatures w14:val="standardContextual"/>
        </w:rPr>
        <w:t>3</w:t>
      </w:r>
      <w:r w:rsidRPr="00F436EC">
        <w:rPr>
          <w:b/>
          <w:bCs/>
          <w:color w:val="0E2841"/>
          <w:sz w:val="22"/>
          <w:szCs w:val="22"/>
          <w:highlight w:val="yellow"/>
          <w:vertAlign w:val="superscript"/>
          <w14:ligatures w14:val="standardContextual"/>
        </w:rPr>
        <w:t xml:space="preserve">ème </w:t>
      </w:r>
      <w:r w:rsidRPr="00F436EC">
        <w:rPr>
          <w:b/>
          <w:bCs/>
          <w:color w:val="0E2841"/>
          <w:sz w:val="22"/>
          <w:szCs w:val="22"/>
          <w:highlight w:val="yellow"/>
          <w14:ligatures w14:val="standardContextual"/>
        </w:rPr>
        <w:t xml:space="preserve">étape </w:t>
      </w:r>
      <w:r w:rsidRPr="00F436EC">
        <w:rPr>
          <w:rFonts w:ascii="Wingdings" w:hAnsi="Wingdings"/>
          <w:b/>
          <w:bCs/>
          <w:color w:val="0E2841"/>
          <w:sz w:val="22"/>
          <w:szCs w:val="22"/>
          <w:highlight w:val="yellow"/>
          <w14:ligatures w14:val="standardContextual"/>
        </w:rPr>
        <w:t>à</w:t>
      </w:r>
      <w:r w:rsidRPr="00F436EC">
        <w:rPr>
          <w:b/>
          <w:bCs/>
          <w:color w:val="0E2841"/>
          <w:sz w:val="22"/>
          <w:szCs w:val="22"/>
          <w:highlight w:val="yellow"/>
          <w14:ligatures w14:val="standardContextual"/>
        </w:rPr>
        <w:t xml:space="preserve"> DOSSIER D’INSCRIPTION</w:t>
      </w:r>
      <w:r w:rsidRPr="00F436EC">
        <w:rPr>
          <w:b/>
          <w:bCs/>
          <w:sz w:val="22"/>
          <w:szCs w:val="22"/>
          <w:highlight w:val="yellow"/>
          <w14:ligatures w14:val="standardContextual"/>
        </w:rPr>
        <w:t> </w:t>
      </w:r>
      <w:r>
        <w:rPr>
          <w:b/>
          <w:bCs/>
          <w:sz w:val="22"/>
          <w:szCs w:val="22"/>
          <w14:ligatures w14:val="standardContextual"/>
        </w:rPr>
        <w:t xml:space="preserve"> </w:t>
      </w:r>
    </w:p>
    <w:p w14:paraId="7B97E8E3" w14:textId="521FD253" w:rsidR="00432B2D" w:rsidRDefault="00432B2D" w:rsidP="00D326B2">
      <w:pPr>
        <w:jc w:val="both"/>
        <w:rPr>
          <w:sz w:val="22"/>
          <w:szCs w:val="22"/>
          <w14:ligatures w14:val="standardContextual"/>
        </w:rPr>
      </w:pPr>
      <w:r>
        <w:rPr>
          <w:sz w:val="22"/>
          <w:szCs w:val="22"/>
          <w14:ligatures w14:val="standardContextual"/>
        </w:rPr>
        <w:t>Si cela n’est pas déjà fait</w:t>
      </w:r>
      <w:r>
        <w:rPr>
          <w:b/>
          <w:bCs/>
          <w:sz w:val="22"/>
          <w:szCs w:val="22"/>
          <w14:ligatures w14:val="standardContextual"/>
        </w:rPr>
        <w:t xml:space="preserve">, pour finaliser votre inscription, </w:t>
      </w:r>
      <w:r>
        <w:rPr>
          <w:sz w:val="22"/>
          <w:szCs w:val="22"/>
          <w14:ligatures w14:val="standardContextual"/>
        </w:rPr>
        <w:t xml:space="preserve">merci de vous rendre sur notre site internet : </w:t>
      </w:r>
      <w:hyperlink r:id="rId5" w:history="1">
        <w:r>
          <w:rPr>
            <w:rStyle w:val="Lienhypertexte"/>
            <w:color w:val="0000FF"/>
            <w:sz w:val="22"/>
            <w:szCs w:val="22"/>
            <w14:ligatures w14:val="standardContextual"/>
          </w:rPr>
          <w:t>https://www.ecolefrancaisedepizzaiolo.com/</w:t>
        </w:r>
      </w:hyperlink>
      <w:r>
        <w:rPr>
          <w:sz w:val="22"/>
          <w:szCs w:val="22"/>
          <w14:ligatures w14:val="standardContextual"/>
        </w:rPr>
        <w:t>, rubrique « </w:t>
      </w:r>
      <w:r>
        <w:rPr>
          <w:b/>
          <w:bCs/>
          <w:sz w:val="22"/>
          <w:szCs w:val="22"/>
          <w14:ligatures w14:val="standardContextual"/>
        </w:rPr>
        <w:t>Devis &amp; Inscription</w:t>
      </w:r>
      <w:r>
        <w:rPr>
          <w:sz w:val="22"/>
          <w:szCs w:val="22"/>
          <w14:ligatures w14:val="standardContextual"/>
        </w:rPr>
        <w:t> ».</w:t>
      </w:r>
    </w:p>
    <w:p w14:paraId="0DCE57AF" w14:textId="77777777" w:rsidR="00432B2D" w:rsidRPr="00F436EC" w:rsidRDefault="00432B2D" w:rsidP="00D326B2">
      <w:pPr>
        <w:jc w:val="both"/>
        <w:rPr>
          <w:sz w:val="12"/>
          <w:szCs w:val="12"/>
          <w14:ligatures w14:val="standardContextual"/>
        </w:rPr>
      </w:pPr>
    </w:p>
    <w:p w14:paraId="40069AEF" w14:textId="77777777" w:rsidR="00432B2D" w:rsidRDefault="00432B2D" w:rsidP="00D326B2">
      <w:pPr>
        <w:jc w:val="both"/>
        <w:rPr>
          <w:sz w:val="22"/>
          <w:szCs w:val="22"/>
          <w14:ligatures w14:val="standardContextual"/>
        </w:rPr>
      </w:pPr>
      <w:r>
        <w:rPr>
          <w:sz w:val="22"/>
          <w:szCs w:val="22"/>
          <w14:ligatures w14:val="standardContextual"/>
        </w:rPr>
        <w:t xml:space="preserve">Une fois le formulaire complété, un devis suivi d’un dossier d’inscription seront </w:t>
      </w:r>
      <w:proofErr w:type="spellStart"/>
      <w:r>
        <w:rPr>
          <w:sz w:val="22"/>
          <w:szCs w:val="22"/>
          <w14:ligatures w14:val="standardContextual"/>
        </w:rPr>
        <w:t>génèrés</w:t>
      </w:r>
      <w:proofErr w:type="spellEnd"/>
      <w:r>
        <w:rPr>
          <w:sz w:val="22"/>
          <w:szCs w:val="22"/>
          <w14:ligatures w14:val="standardContextual"/>
        </w:rPr>
        <w:t>. Vous recevrez une copie sous la forme d’un fichier PDF (</w:t>
      </w:r>
      <w:r>
        <w:rPr>
          <w:i/>
          <w:iCs/>
          <w:color w:val="FF0000"/>
          <w:sz w:val="22"/>
          <w:szCs w:val="22"/>
          <w:u w:val="single"/>
          <w14:ligatures w14:val="standardContextual"/>
        </w:rPr>
        <w:t>n’hésitez pas à regarder dans vos spams et/ou courriers indésirables</w:t>
      </w:r>
      <w:r>
        <w:rPr>
          <w:sz w:val="22"/>
          <w:szCs w:val="22"/>
          <w14:ligatures w14:val="standardContextual"/>
        </w:rPr>
        <w:t>).</w:t>
      </w:r>
    </w:p>
    <w:p w14:paraId="58728BCE" w14:textId="77777777" w:rsidR="00432B2D" w:rsidRDefault="00432B2D" w:rsidP="00D326B2">
      <w:pPr>
        <w:jc w:val="both"/>
        <w:rPr>
          <w:sz w:val="22"/>
          <w:szCs w:val="22"/>
          <w14:ligatures w14:val="standardContextual"/>
        </w:rPr>
      </w:pPr>
      <w:r>
        <w:rPr>
          <w:b/>
          <w:bCs/>
          <w:sz w:val="22"/>
          <w:szCs w:val="22"/>
          <w14:ligatures w14:val="standardContextual"/>
        </w:rPr>
        <w:t xml:space="preserve">Il faudra nous renvoyer </w:t>
      </w:r>
      <w:r>
        <w:rPr>
          <w:b/>
          <w:bCs/>
          <w:sz w:val="22"/>
          <w:szCs w:val="22"/>
          <w:u w:val="single"/>
          <w14:ligatures w14:val="standardContextual"/>
        </w:rPr>
        <w:t>par mail</w:t>
      </w:r>
      <w:r>
        <w:rPr>
          <w:b/>
          <w:bCs/>
          <w:sz w:val="22"/>
          <w:szCs w:val="22"/>
          <w14:ligatures w14:val="standardContextual"/>
        </w:rPr>
        <w:t xml:space="preserve"> le dossier d’inscription complété et signé de la </w:t>
      </w:r>
      <w:r>
        <w:rPr>
          <w:b/>
          <w:bCs/>
          <w:color w:val="4EA72E"/>
          <w:sz w:val="22"/>
          <w:szCs w:val="22"/>
          <w14:ligatures w14:val="standardContextual"/>
        </w:rPr>
        <w:t>page 2 à la page 7 ou 8 avec les pièces justificatives demandées</w:t>
      </w:r>
      <w:r>
        <w:rPr>
          <w:b/>
          <w:bCs/>
          <w:sz w:val="22"/>
          <w:szCs w:val="22"/>
          <w14:ligatures w14:val="standardContextual"/>
        </w:rPr>
        <w:t xml:space="preserve"> </w:t>
      </w:r>
      <w:r>
        <w:rPr>
          <w:sz w:val="22"/>
          <w:szCs w:val="22"/>
          <w14:ligatures w14:val="standardContextual"/>
        </w:rPr>
        <w:t>(</w:t>
      </w:r>
      <w:r>
        <w:rPr>
          <w:i/>
          <w:iCs/>
          <w:sz w:val="22"/>
          <w:szCs w:val="22"/>
          <w14:ligatures w14:val="standardContextual"/>
        </w:rPr>
        <w:t>pièce d’identité recto-verso, copie de la carte vitale, photo d’identité</w:t>
      </w:r>
      <w:r>
        <w:rPr>
          <w:sz w:val="22"/>
          <w:szCs w:val="22"/>
          <w14:ligatures w14:val="standardContextual"/>
        </w:rPr>
        <w:t xml:space="preserve">). </w:t>
      </w:r>
    </w:p>
    <w:p w14:paraId="4EAD7108" w14:textId="77777777" w:rsidR="00F436EC" w:rsidRPr="00D326B2" w:rsidRDefault="00F436EC" w:rsidP="00D326B2">
      <w:pPr>
        <w:jc w:val="both"/>
        <w:rPr>
          <w:b/>
          <w:bCs/>
          <w:color w:val="0E2841"/>
          <w:sz w:val="22"/>
          <w:szCs w:val="22"/>
          <w:highlight w:val="cyan"/>
          <w14:ligatures w14:val="standardContextual"/>
        </w:rPr>
      </w:pPr>
    </w:p>
    <w:p w14:paraId="359F53B1" w14:textId="1615EDB8" w:rsidR="00F436EC" w:rsidRDefault="00432B2D" w:rsidP="00D326B2">
      <w:pPr>
        <w:jc w:val="both"/>
        <w:rPr>
          <w:b/>
          <w:bCs/>
          <w:sz w:val="22"/>
          <w:szCs w:val="22"/>
          <w14:ligatures w14:val="standardContextual"/>
        </w:rPr>
      </w:pPr>
      <w:r w:rsidRPr="00F436EC">
        <w:rPr>
          <w:b/>
          <w:bCs/>
          <w:color w:val="0E2841"/>
          <w:sz w:val="22"/>
          <w:szCs w:val="22"/>
          <w:highlight w:val="yellow"/>
          <w14:ligatures w14:val="standardContextual"/>
        </w:rPr>
        <w:t>4</w:t>
      </w:r>
      <w:r w:rsidRPr="00F436EC">
        <w:rPr>
          <w:b/>
          <w:bCs/>
          <w:color w:val="0E2841"/>
          <w:sz w:val="22"/>
          <w:szCs w:val="22"/>
          <w:highlight w:val="yellow"/>
          <w:vertAlign w:val="superscript"/>
          <w14:ligatures w14:val="standardContextual"/>
        </w:rPr>
        <w:t xml:space="preserve">ème </w:t>
      </w:r>
      <w:r w:rsidRPr="00F436EC">
        <w:rPr>
          <w:b/>
          <w:bCs/>
          <w:color w:val="0E2841"/>
          <w:sz w:val="22"/>
          <w:szCs w:val="22"/>
          <w:highlight w:val="yellow"/>
          <w14:ligatures w14:val="standardContextual"/>
        </w:rPr>
        <w:t xml:space="preserve">étape </w:t>
      </w:r>
      <w:r w:rsidRPr="00F436EC">
        <w:rPr>
          <w:rFonts w:ascii="Wingdings" w:hAnsi="Wingdings"/>
          <w:b/>
          <w:bCs/>
          <w:color w:val="0E2841"/>
          <w:sz w:val="22"/>
          <w:szCs w:val="22"/>
          <w:highlight w:val="yellow"/>
          <w14:ligatures w14:val="standardContextual"/>
        </w:rPr>
        <w:t>à</w:t>
      </w:r>
      <w:r w:rsidRPr="00F436EC">
        <w:rPr>
          <w:b/>
          <w:bCs/>
          <w:color w:val="0E2841"/>
          <w:sz w:val="22"/>
          <w:szCs w:val="22"/>
          <w:highlight w:val="yellow"/>
          <w14:ligatures w14:val="standardContextual"/>
        </w:rPr>
        <w:t xml:space="preserve"> CONFIRMATION D’INSCRIPTION</w:t>
      </w:r>
      <w:r w:rsidRPr="00F436EC">
        <w:rPr>
          <w:b/>
          <w:bCs/>
          <w:sz w:val="22"/>
          <w:szCs w:val="22"/>
          <w:highlight w:val="yellow"/>
          <w14:ligatures w14:val="standardContextual"/>
        </w:rPr>
        <w:t> </w:t>
      </w:r>
    </w:p>
    <w:p w14:paraId="4CDA9D4C" w14:textId="77777777" w:rsidR="00432B2D" w:rsidRDefault="00432B2D" w:rsidP="00D326B2">
      <w:pPr>
        <w:jc w:val="both"/>
        <w:rPr>
          <w:color w:val="0F4761"/>
          <w:sz w:val="22"/>
          <w:szCs w:val="22"/>
          <w14:ligatures w14:val="standardContextual"/>
        </w:rPr>
      </w:pPr>
      <w:r>
        <w:rPr>
          <w:color w:val="0F4761"/>
          <w:sz w:val="22"/>
          <w:szCs w:val="22"/>
          <w14:ligatures w14:val="standardContextual"/>
        </w:rPr>
        <w:t xml:space="preserve">Enfin, une fois votre </w:t>
      </w:r>
      <w:r>
        <w:rPr>
          <w:i/>
          <w:iCs/>
          <w:color w:val="0F4761"/>
          <w:sz w:val="22"/>
          <w:szCs w:val="22"/>
          <w14:ligatures w14:val="standardContextual"/>
        </w:rPr>
        <w:t xml:space="preserve">dossier </w:t>
      </w:r>
      <w:r>
        <w:rPr>
          <w:i/>
          <w:iCs/>
          <w:color w:val="0F4761"/>
          <w:sz w:val="22"/>
          <w:szCs w:val="22"/>
          <w:u w:val="single"/>
          <w14:ligatures w14:val="standardContextual"/>
        </w:rPr>
        <w:t>complet</w:t>
      </w:r>
      <w:r>
        <w:rPr>
          <w:color w:val="0F4761"/>
          <w:sz w:val="22"/>
          <w:szCs w:val="22"/>
          <w14:ligatures w14:val="standardContextual"/>
        </w:rPr>
        <w:t xml:space="preserve"> vous recevrez votre </w:t>
      </w:r>
      <w:r>
        <w:rPr>
          <w:b/>
          <w:bCs/>
          <w:sz w:val="22"/>
          <w:szCs w:val="22"/>
          <w14:ligatures w14:val="standardContextual"/>
        </w:rPr>
        <w:t>convocation</w:t>
      </w:r>
      <w:r>
        <w:rPr>
          <w:color w:val="0F4761"/>
          <w:sz w:val="22"/>
          <w:szCs w:val="22"/>
          <w14:ligatures w14:val="standardContextual"/>
        </w:rPr>
        <w:t xml:space="preserve"> à la formation confirmant</w:t>
      </w:r>
    </w:p>
    <w:p w14:paraId="79D15176" w14:textId="77777777" w:rsidR="00432B2D" w:rsidRDefault="00432B2D" w:rsidP="00D326B2">
      <w:pPr>
        <w:jc w:val="both"/>
        <w:rPr>
          <w:color w:val="0F4761"/>
          <w:sz w:val="22"/>
          <w:szCs w:val="22"/>
          <w14:ligatures w14:val="standardContextual"/>
        </w:rPr>
      </w:pPr>
      <w:proofErr w:type="gramStart"/>
      <w:r>
        <w:rPr>
          <w:color w:val="0F4761"/>
          <w:sz w:val="22"/>
          <w:szCs w:val="22"/>
          <w14:ligatures w14:val="standardContextual"/>
        </w:rPr>
        <w:t>votre</w:t>
      </w:r>
      <w:proofErr w:type="gramEnd"/>
      <w:r>
        <w:rPr>
          <w:color w:val="0F4761"/>
          <w:sz w:val="22"/>
          <w:szCs w:val="22"/>
          <w14:ligatures w14:val="standardContextual"/>
        </w:rPr>
        <w:t xml:space="preserve"> participation et signifiant que votre place est réservée.</w:t>
      </w:r>
    </w:p>
    <w:p w14:paraId="6E2F0870" w14:textId="77777777" w:rsidR="00432B2D" w:rsidRPr="00F436EC" w:rsidRDefault="00432B2D" w:rsidP="00D326B2">
      <w:pPr>
        <w:jc w:val="both"/>
        <w:rPr>
          <w:color w:val="0F4761"/>
          <w:sz w:val="12"/>
          <w:szCs w:val="12"/>
          <w14:ligatures w14:val="standardContextual"/>
        </w:rPr>
      </w:pPr>
    </w:p>
    <w:p w14:paraId="1D63922C" w14:textId="765AC928" w:rsidR="00432B2D" w:rsidRDefault="00432B2D" w:rsidP="00D326B2">
      <w:pPr>
        <w:jc w:val="both"/>
        <w:rPr>
          <w:b/>
          <w:bCs/>
          <w:i/>
          <w:iCs/>
          <w:color w:val="0F4761"/>
          <w:sz w:val="22"/>
          <w:szCs w:val="22"/>
          <w14:ligatures w14:val="standardContextual"/>
        </w:rPr>
      </w:pPr>
      <w:r>
        <w:rPr>
          <w:b/>
          <w:bCs/>
          <w:i/>
          <w:iCs/>
          <w:color w:val="0F4761"/>
          <w:sz w:val="22"/>
          <w:szCs w:val="22"/>
          <w14:ligatures w14:val="standardContextual"/>
        </w:rPr>
        <w:t>La réception de votre dossier doit se faire au plus tard 2 semaines avant le début de la formation.</w:t>
      </w:r>
    </w:p>
    <w:p w14:paraId="71D19C7C" w14:textId="77777777" w:rsidR="00D326B2" w:rsidRDefault="00D326B2" w:rsidP="00D326B2">
      <w:pPr>
        <w:jc w:val="both"/>
        <w:rPr>
          <w:b/>
          <w:bCs/>
          <w:i/>
          <w:iCs/>
          <w:color w:val="0F4761"/>
          <w:sz w:val="22"/>
          <w:szCs w:val="22"/>
          <w14:ligatures w14:val="standardContextual"/>
        </w:rPr>
      </w:pPr>
    </w:p>
    <w:p w14:paraId="0FEB619A" w14:textId="45F49DCE" w:rsidR="00432B2D" w:rsidRPr="00F436EC" w:rsidRDefault="00432B2D" w:rsidP="00432B2D">
      <w:pPr>
        <w:rPr>
          <w:sz w:val="12"/>
          <w:szCs w:val="12"/>
          <w:lang w:eastAsia="en-US"/>
          <w14:ligatures w14:val="standardContextual"/>
        </w:rPr>
      </w:pPr>
    </w:p>
    <w:p w14:paraId="5D06A55E" w14:textId="6302EE06" w:rsidR="00D326B2" w:rsidRPr="00D326B2" w:rsidRDefault="00432B2D" w:rsidP="00D326B2">
      <w:pPr>
        <w:jc w:val="center"/>
        <w:rPr>
          <w:i/>
          <w:iCs/>
          <w:color w:val="EE0000"/>
          <w14:ligatures w14:val="standardContextual"/>
        </w:rPr>
      </w:pPr>
      <w:r w:rsidRPr="00D326B2">
        <w:rPr>
          <w:i/>
          <w:iCs/>
          <w:color w:val="EE0000"/>
          <w:u w:val="single"/>
          <w14:ligatures w14:val="standardContextual"/>
        </w:rPr>
        <w:t>NB</w:t>
      </w:r>
      <w:r w:rsidRPr="00D326B2">
        <w:rPr>
          <w:i/>
          <w:iCs/>
          <w:color w:val="EE0000"/>
          <w14:ligatures w14:val="standardContextual"/>
        </w:rPr>
        <w:t> : Pour garantir votre participation à la formation celui-ci doit être complète (dossier d’inscription signé accompagné des pièces + votre financement).</w:t>
      </w:r>
    </w:p>
    <w:p w14:paraId="04CCF054" w14:textId="4EC7AB62" w:rsidR="00F436EC" w:rsidRDefault="00432B2D" w:rsidP="00D326B2">
      <w:pPr>
        <w:jc w:val="center"/>
        <w:rPr>
          <w:b/>
          <w:bCs/>
          <w:color w:val="EE0000"/>
          <w:u w:val="single"/>
          <w14:ligatures w14:val="standardContextual"/>
        </w:rPr>
      </w:pPr>
      <w:r w:rsidRPr="00D326B2">
        <w:rPr>
          <w:b/>
          <w:bCs/>
          <w:color w:val="EE0000"/>
          <w:u w:val="single"/>
          <w14:ligatures w14:val="standardContextual"/>
        </w:rPr>
        <w:t>Sans cela vous ne pourrons vous garantir votre inscription.</w:t>
      </w:r>
    </w:p>
    <w:p w14:paraId="689A2E3B" w14:textId="77777777" w:rsidR="00D326B2" w:rsidRPr="00D326B2" w:rsidRDefault="00D326B2" w:rsidP="00D326B2">
      <w:pPr>
        <w:jc w:val="center"/>
        <w:rPr>
          <w:b/>
          <w:bCs/>
          <w:color w:val="EE0000"/>
          <w:u w:val="single"/>
          <w14:ligatures w14:val="standardContextual"/>
        </w:rPr>
      </w:pPr>
    </w:p>
    <w:p w14:paraId="0F16D7C2" w14:textId="77777777" w:rsidR="00432B2D" w:rsidRDefault="00432B2D" w:rsidP="00432B2D">
      <w:pPr>
        <w:rPr>
          <w:sz w:val="22"/>
          <w:szCs w:val="22"/>
          <w:lang w:eastAsia="en-US"/>
          <w14:ligatures w14:val="standardContextual"/>
        </w:rPr>
      </w:pPr>
    </w:p>
    <w:p w14:paraId="2D03C110" w14:textId="1CB36E41" w:rsidR="00F436EC" w:rsidRPr="00F436EC" w:rsidRDefault="00F436EC" w:rsidP="00F43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678FE1" wp14:editId="4891A054">
            <wp:simplePos x="0" y="0"/>
            <wp:positionH relativeFrom="margin">
              <wp:posOffset>5772150</wp:posOffset>
            </wp:positionH>
            <wp:positionV relativeFrom="paragraph">
              <wp:posOffset>21590</wp:posOffset>
            </wp:positionV>
            <wp:extent cx="819802" cy="904875"/>
            <wp:effectExtent l="0" t="0" r="0" b="0"/>
            <wp:wrapNone/>
            <wp:docPr id="494127951" name="Image 2" descr="ECOLE PIZZAIOLO logo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86932282" descr="ECOLE PIZZAIOLO logo OK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80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14:ligatures w14:val="standardContextual"/>
        </w:rPr>
        <w:t xml:space="preserve">POUR TOUTES INFORMATIONS, CONTACTEZ LE SECRATRIAT </w:t>
      </w:r>
    </w:p>
    <w:p w14:paraId="1D3AADBA" w14:textId="75ECA3AB" w:rsidR="00432B2D" w:rsidRPr="00F436EC" w:rsidRDefault="00432B2D" w:rsidP="00F43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14:ligatures w14:val="standardContextual"/>
        </w:rPr>
      </w:pPr>
      <w:proofErr w:type="gramStart"/>
      <w:r w:rsidRPr="00F436EC">
        <w:rPr>
          <w:b/>
          <w:bCs/>
          <w14:ligatures w14:val="standardContextual"/>
        </w:rPr>
        <w:t>par</w:t>
      </w:r>
      <w:proofErr w:type="gramEnd"/>
      <w:r w:rsidRPr="00F436EC">
        <w:rPr>
          <w:b/>
          <w:bCs/>
          <w14:ligatures w14:val="standardContextual"/>
        </w:rPr>
        <w:t xml:space="preserve"> mail à l’adresse : </w:t>
      </w:r>
      <w:r w:rsidRPr="00F436EC">
        <w:rPr>
          <w:b/>
          <w:bCs/>
          <w14:ligatures w14:val="standardContextual"/>
        </w:rPr>
        <w:tab/>
      </w:r>
      <w:hyperlink r:id="rId8" w:history="1">
        <w:r w:rsidRPr="00F436EC">
          <w:rPr>
            <w:rStyle w:val="Lienhypertexte"/>
            <w:b/>
            <w:bCs/>
            <w14:ligatures w14:val="standardContextual"/>
          </w:rPr>
          <w:t>info@efpizza.com</w:t>
        </w:r>
      </w:hyperlink>
    </w:p>
    <w:p w14:paraId="623EF92E" w14:textId="31F67E8B" w:rsidR="00432B2D" w:rsidRDefault="00432B2D" w:rsidP="00F43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14:ligatures w14:val="standardContextual"/>
        </w:rPr>
      </w:pPr>
      <w:proofErr w:type="gramStart"/>
      <w:r w:rsidRPr="00F436EC">
        <w:rPr>
          <w:b/>
          <w:bCs/>
          <w14:ligatures w14:val="standardContextual"/>
        </w:rPr>
        <w:t>par</w:t>
      </w:r>
      <w:proofErr w:type="gramEnd"/>
      <w:r w:rsidRPr="00F436EC">
        <w:rPr>
          <w:b/>
          <w:bCs/>
          <w14:ligatures w14:val="standardContextual"/>
        </w:rPr>
        <w:t xml:space="preserve"> téléphone :</w:t>
      </w:r>
      <w:r w:rsidR="00F436EC">
        <w:rPr>
          <w:b/>
          <w:bCs/>
          <w14:ligatures w14:val="standardContextual"/>
        </w:rPr>
        <w:t xml:space="preserve"> </w:t>
      </w:r>
      <w:r w:rsidR="00F436EC">
        <w:rPr>
          <w:b/>
          <w:bCs/>
          <w14:ligatures w14:val="standardContextual"/>
        </w:rPr>
        <w:tab/>
      </w:r>
      <w:r w:rsidRPr="00F436EC">
        <w:rPr>
          <w:b/>
          <w:bCs/>
          <w14:ligatures w14:val="standardContextual"/>
        </w:rPr>
        <w:t>04.93.78.02.02 / 06.58.95.99.98</w:t>
      </w:r>
    </w:p>
    <w:p w14:paraId="130840F4" w14:textId="77777777" w:rsidR="00F436EC" w:rsidRDefault="00F436EC" w:rsidP="00F43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14:ligatures w14:val="standardContextual"/>
        </w:rPr>
      </w:pPr>
    </w:p>
    <w:p w14:paraId="5BFE8881" w14:textId="77777777" w:rsidR="00D326B2" w:rsidRDefault="00D326B2" w:rsidP="00F43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14:ligatures w14:val="standardContextual"/>
        </w:rPr>
      </w:pPr>
    </w:p>
    <w:sectPr w:rsidR="00D326B2" w:rsidSect="00F436E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42DAA"/>
    <w:multiLevelType w:val="hybridMultilevel"/>
    <w:tmpl w:val="3D6EF4CC"/>
    <w:lvl w:ilvl="0" w:tplc="6E201FDA">
      <w:start w:val="2"/>
      <w:numFmt w:val="bullet"/>
      <w:lvlText w:val=""/>
      <w:lvlJc w:val="left"/>
      <w:pPr>
        <w:ind w:left="765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283547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2D"/>
    <w:rsid w:val="003066F8"/>
    <w:rsid w:val="00432B2D"/>
    <w:rsid w:val="004D01C3"/>
    <w:rsid w:val="009F6729"/>
    <w:rsid w:val="00AD5D9E"/>
    <w:rsid w:val="00D326B2"/>
    <w:rsid w:val="00ED1B27"/>
    <w:rsid w:val="00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2484"/>
  <w15:chartTrackingRefBased/>
  <w15:docId w15:val="{3044CD60-94C4-4C70-907F-325F9036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B2D"/>
    <w:pPr>
      <w:spacing w:after="0" w:line="240" w:lineRule="auto"/>
    </w:pPr>
    <w:rPr>
      <w:rFonts w:ascii="Aptos" w:hAnsi="Aptos" w:cs="Aptos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32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2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2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2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2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2B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2B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2B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2B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2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2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2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2B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2B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2B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2B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2B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2B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2B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2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2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2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2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2B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2B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2B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2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2B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2B2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32B2D"/>
    <w:rPr>
      <w:color w:val="467886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2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fpizza.co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cid:image001.jpg@01DCDE07.1F039CA0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hyperlink" Target="https://www.ecolefrancaisedepizzaiolo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B4419576F04DA5422A827DAE998E" ma:contentTypeVersion="13" ma:contentTypeDescription="Crée un document." ma:contentTypeScope="" ma:versionID="8904879cbc65f22f024d264fa9ca16f6">
  <xsd:schema xmlns:xsd="http://www.w3.org/2001/XMLSchema" xmlns:xs="http://www.w3.org/2001/XMLSchema" xmlns:p="http://schemas.microsoft.com/office/2006/metadata/properties" xmlns:ns2="95243b25-a3f5-456d-bb81-1f1eab2567e4" xmlns:ns3="6040890d-5770-4599-84d2-6e1518a4babd" targetNamespace="http://schemas.microsoft.com/office/2006/metadata/properties" ma:root="true" ma:fieldsID="ddc47d253e6663018cb210a54c625e17" ns2:_="" ns3:_="">
    <xsd:import namespace="95243b25-a3f5-456d-bb81-1f1eab2567e4"/>
    <xsd:import namespace="6040890d-5770-4599-84d2-6e1518a4b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3b25-a3f5-456d-bb81-1f1eab256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7938e29-7724-4471-a31d-82a3b29ee4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0890d-5770-4599-84d2-6e1518a4ba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3a967c-7397-4247-bbf1-dbc010a9607d}" ma:internalName="TaxCatchAll" ma:showField="CatchAllData" ma:web="6040890d-5770-4599-84d2-6e1518a4b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40890d-5770-4599-84d2-6e1518a4babd" xsi:nil="true"/>
    <lcf76f155ced4ddcb4097134ff3c332f xmlns="95243b25-a3f5-456d-bb81-1f1eab2567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1064B6-B519-4F8E-9B09-5AABCFFCFBAD}"/>
</file>

<file path=customXml/itemProps2.xml><?xml version="1.0" encoding="utf-8"?>
<ds:datastoreItem xmlns:ds="http://schemas.openxmlformats.org/officeDocument/2006/customXml" ds:itemID="{2BB334E6-7870-4A28-9423-2BFEAC45C7CB}"/>
</file>

<file path=customXml/itemProps3.xml><?xml version="1.0" encoding="utf-8"?>
<ds:datastoreItem xmlns:ds="http://schemas.openxmlformats.org/officeDocument/2006/customXml" ds:itemID="{E1667A7D-357A-4ACD-99B8-16E0FD8453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Française de Pizzaiolo</dc:creator>
  <cp:keywords/>
  <dc:description/>
  <cp:lastModifiedBy>Ecole Française de Pizzaiolo</cp:lastModifiedBy>
  <cp:revision>1</cp:revision>
  <dcterms:created xsi:type="dcterms:W3CDTF">2026-07-02T10:13:00Z</dcterms:created>
  <dcterms:modified xsi:type="dcterms:W3CDTF">2026-07-02T10:58:00Z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0x01010014FAB4419576F04DA5422A827DAE998E</vt:lpwstr>
  </property>
</Properties>
</file>